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A2" w:rsidRPr="008F7211" w:rsidRDefault="00645EA2" w:rsidP="008F7211">
      <w:pPr>
        <w:spacing w:line="360" w:lineRule="auto"/>
        <w:jc w:val="center"/>
      </w:pPr>
      <w:bookmarkStart w:id="0" w:name="_GoBack"/>
      <w:bookmarkEnd w:id="0"/>
      <w:r w:rsidRPr="008F7211">
        <w:t xml:space="preserve">УЧЕБНО-ТЕМАТИЧЕСКИЙ ПЛАН ДОПОЛНИТЕЛЬНОЙ ПРОФЕССИОНАЛЬНОЙ ПРОГРАММЫ ПОВЫШЕНИЯ КВАЛИФИКАЦИИ </w:t>
      </w:r>
    </w:p>
    <w:p w:rsidR="00645EA2" w:rsidRPr="008F7211" w:rsidRDefault="00645EA2" w:rsidP="008F7211">
      <w:pPr>
        <w:spacing w:line="360" w:lineRule="auto"/>
        <w:jc w:val="center"/>
      </w:pPr>
      <w:r w:rsidRPr="008F7211">
        <w:t>«</w:t>
      </w:r>
      <w:r w:rsidR="008F7211">
        <w:t>ОСНОВЫ МЕНЕДЖМЕНТА ИННОВАЦИОННОГО ПРОЕКТА</w:t>
      </w:r>
      <w:r w:rsidRPr="008F7211">
        <w:t>»</w:t>
      </w:r>
    </w:p>
    <w:p w:rsidR="00DC194B" w:rsidRPr="008F7211" w:rsidRDefault="00DC194B" w:rsidP="008F7211">
      <w:pPr>
        <w:spacing w:line="360" w:lineRule="auto"/>
        <w:jc w:val="right"/>
      </w:pPr>
      <w:r w:rsidRPr="008F7211">
        <w:tab/>
      </w:r>
      <w:r w:rsidRPr="008F7211">
        <w:tab/>
      </w:r>
      <w:r w:rsidRPr="008F7211">
        <w:tab/>
      </w:r>
      <w:r w:rsidRPr="008F7211"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6945"/>
        <w:gridCol w:w="1843"/>
      </w:tblGrid>
      <w:tr w:rsidR="00DC194B" w:rsidRPr="008F7211" w:rsidTr="00DC194B">
        <w:tc>
          <w:tcPr>
            <w:tcW w:w="8222" w:type="dxa"/>
            <w:gridSpan w:val="2"/>
            <w:vAlign w:val="center"/>
          </w:tcPr>
          <w:p w:rsidR="00DC194B" w:rsidRPr="008F7211" w:rsidRDefault="00DC194B" w:rsidP="00862A1E">
            <w:pPr>
              <w:spacing w:line="360" w:lineRule="auto"/>
              <w:jc w:val="center"/>
              <w:rPr>
                <w:b/>
              </w:rPr>
            </w:pPr>
            <w:r w:rsidRPr="008F7211">
              <w:rPr>
                <w:b/>
              </w:rPr>
              <w:t>Наименование разделов и тем</w:t>
            </w:r>
          </w:p>
        </w:tc>
        <w:tc>
          <w:tcPr>
            <w:tcW w:w="1843" w:type="dxa"/>
            <w:vAlign w:val="center"/>
          </w:tcPr>
          <w:p w:rsidR="00DC194B" w:rsidRPr="008F7211" w:rsidRDefault="00DC194B" w:rsidP="00862A1E">
            <w:pPr>
              <w:spacing w:line="360" w:lineRule="auto"/>
              <w:jc w:val="center"/>
              <w:rPr>
                <w:b/>
              </w:rPr>
            </w:pPr>
            <w:r w:rsidRPr="008F7211">
              <w:rPr>
                <w:b/>
              </w:rPr>
              <w:t>Кол-во часов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F7211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945" w:type="dxa"/>
          </w:tcPr>
          <w:p w:rsidR="00DC194B" w:rsidRPr="008F7211" w:rsidRDefault="00DC194B" w:rsidP="00862A1E">
            <w:pPr>
              <w:spacing w:line="360" w:lineRule="auto"/>
              <w:rPr>
                <w:b/>
              </w:rPr>
            </w:pPr>
            <w:r w:rsidRPr="008F7211">
              <w:rPr>
                <w:b/>
              </w:rPr>
              <w:t>Основы инноваций и инновационной деятельности</w:t>
            </w:r>
          </w:p>
        </w:tc>
        <w:tc>
          <w:tcPr>
            <w:tcW w:w="1843" w:type="dxa"/>
          </w:tcPr>
          <w:p w:rsidR="00DC194B" w:rsidRPr="008F7211" w:rsidRDefault="00A86A15" w:rsidP="00A86A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</w:pPr>
            <w:r w:rsidRPr="008F7211">
              <w:t>Введение в инноватику.</w:t>
            </w:r>
          </w:p>
        </w:tc>
        <w:tc>
          <w:tcPr>
            <w:tcW w:w="1843" w:type="dxa"/>
          </w:tcPr>
          <w:p w:rsidR="00DC194B" w:rsidRPr="00A86A15" w:rsidRDefault="00A86A15" w:rsidP="00A86A15">
            <w:pPr>
              <w:tabs>
                <w:tab w:val="left" w:pos="720"/>
                <w:tab w:val="center" w:pos="813"/>
              </w:tabs>
              <w:spacing w:line="360" w:lineRule="auto"/>
            </w:pPr>
            <w:r w:rsidRPr="00A86A15">
              <w:tab/>
              <w:t>4</w:t>
            </w:r>
          </w:p>
        </w:tc>
      </w:tr>
      <w:tr w:rsidR="00573BCE" w:rsidRPr="008F7211" w:rsidTr="00DC194B">
        <w:tc>
          <w:tcPr>
            <w:tcW w:w="1277" w:type="dxa"/>
          </w:tcPr>
          <w:p w:rsidR="00573BCE" w:rsidRPr="008F7211" w:rsidRDefault="00573BCE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sz w:val="24"/>
                <w:szCs w:val="24"/>
              </w:rPr>
              <w:t>Тема 1.2.</w:t>
            </w:r>
          </w:p>
        </w:tc>
        <w:tc>
          <w:tcPr>
            <w:tcW w:w="6945" w:type="dxa"/>
          </w:tcPr>
          <w:p w:rsidR="00573BCE" w:rsidRPr="008F7211" w:rsidRDefault="00573BCE" w:rsidP="00862A1E">
            <w:pPr>
              <w:spacing w:line="360" w:lineRule="auto"/>
              <w:jc w:val="both"/>
            </w:pPr>
            <w:r w:rsidRPr="008F7211">
              <w:rPr>
                <w:bCs/>
              </w:rPr>
              <w:t>Управление инновационными проектами.</w:t>
            </w:r>
          </w:p>
        </w:tc>
        <w:tc>
          <w:tcPr>
            <w:tcW w:w="1843" w:type="dxa"/>
          </w:tcPr>
          <w:p w:rsidR="00573BCE" w:rsidRPr="00A86A15" w:rsidRDefault="00A86A15" w:rsidP="00862A1E">
            <w:pPr>
              <w:spacing w:line="360" w:lineRule="auto"/>
              <w:jc w:val="center"/>
            </w:pPr>
            <w:r w:rsidRPr="00A86A15">
              <w:t>4</w:t>
            </w:r>
          </w:p>
        </w:tc>
      </w:tr>
      <w:tr w:rsidR="00573BCE" w:rsidRPr="008F7211" w:rsidTr="00DC194B">
        <w:tc>
          <w:tcPr>
            <w:tcW w:w="1277" w:type="dxa"/>
          </w:tcPr>
          <w:p w:rsidR="00573BCE" w:rsidRPr="008F7211" w:rsidRDefault="00573BCE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sz w:val="24"/>
                <w:szCs w:val="24"/>
              </w:rPr>
              <w:t>Тема 1.3.</w:t>
            </w:r>
          </w:p>
        </w:tc>
        <w:tc>
          <w:tcPr>
            <w:tcW w:w="6945" w:type="dxa"/>
          </w:tcPr>
          <w:p w:rsidR="00573BCE" w:rsidRPr="008F7211" w:rsidRDefault="00573BCE" w:rsidP="00862A1E">
            <w:pPr>
              <w:spacing w:line="360" w:lineRule="auto"/>
              <w:jc w:val="both"/>
            </w:pPr>
            <w:r w:rsidRPr="008F7211">
              <w:rPr>
                <w:bCs/>
              </w:rPr>
              <w:t>Управление инновационной деятельностью</w:t>
            </w:r>
            <w:r w:rsidRPr="008F7211">
              <w:t>.</w:t>
            </w:r>
          </w:p>
        </w:tc>
        <w:tc>
          <w:tcPr>
            <w:tcW w:w="1843" w:type="dxa"/>
          </w:tcPr>
          <w:p w:rsidR="00573BCE" w:rsidRPr="00A86A15" w:rsidRDefault="00A86A15" w:rsidP="00862A1E">
            <w:pPr>
              <w:spacing w:line="360" w:lineRule="auto"/>
              <w:jc w:val="center"/>
            </w:pPr>
            <w:r w:rsidRPr="00A86A15">
              <w:t>4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  <w:jc w:val="both"/>
              <w:rPr>
                <w:b/>
              </w:rPr>
            </w:pPr>
            <w:r w:rsidRPr="008F7211">
              <w:rPr>
                <w:b/>
              </w:rPr>
              <w:t>Создание инновационного проекта. Определение возможностей реализации продуктов (услуг) инновационного проекта.</w:t>
            </w:r>
          </w:p>
        </w:tc>
        <w:tc>
          <w:tcPr>
            <w:tcW w:w="1843" w:type="dxa"/>
          </w:tcPr>
          <w:p w:rsidR="00DC194B" w:rsidRPr="008F7211" w:rsidRDefault="00A86A15" w:rsidP="00862A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  <w:jc w:val="both"/>
            </w:pPr>
            <w:r w:rsidRPr="008F7211">
              <w:rPr>
                <w:bCs/>
              </w:rPr>
              <w:t>Принципы управления проектами</w:t>
            </w:r>
            <w:r w:rsidRPr="008F7211">
              <w:t>.</w:t>
            </w:r>
          </w:p>
        </w:tc>
        <w:tc>
          <w:tcPr>
            <w:tcW w:w="1843" w:type="dxa"/>
          </w:tcPr>
          <w:p w:rsidR="00DC194B" w:rsidRPr="008F7211" w:rsidRDefault="00A86A15" w:rsidP="00862A1E">
            <w:pPr>
              <w:spacing w:line="360" w:lineRule="auto"/>
              <w:jc w:val="center"/>
            </w:pPr>
            <w:r>
              <w:t>12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  <w:jc w:val="both"/>
            </w:pPr>
            <w:r w:rsidRPr="008F7211">
              <w:rPr>
                <w:bCs/>
              </w:rPr>
              <w:t>Технологии нововведений</w:t>
            </w:r>
            <w:r w:rsidRPr="008F7211">
              <w:t>.</w:t>
            </w:r>
          </w:p>
        </w:tc>
        <w:tc>
          <w:tcPr>
            <w:tcW w:w="1843" w:type="dxa"/>
          </w:tcPr>
          <w:p w:rsidR="00DC194B" w:rsidRPr="00A86A15" w:rsidRDefault="00A86A15" w:rsidP="00862A1E">
            <w:pPr>
              <w:spacing w:line="360" w:lineRule="auto"/>
              <w:jc w:val="center"/>
            </w:pPr>
            <w:r>
              <w:t>3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8F7211">
              <w:rPr>
                <w:rFonts w:ascii="Times New Roman" w:hAnsi="Times New Roman"/>
                <w:sz w:val="24"/>
                <w:szCs w:val="24"/>
              </w:rPr>
              <w:t>Тема 2.3.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</w:pPr>
            <w:r w:rsidRPr="008F7211">
              <w:rPr>
                <w:bCs/>
              </w:rPr>
              <w:t>Философия продаж</w:t>
            </w:r>
            <w:r w:rsidRPr="008F7211">
              <w:t>.</w:t>
            </w:r>
          </w:p>
        </w:tc>
        <w:tc>
          <w:tcPr>
            <w:tcW w:w="1843" w:type="dxa"/>
          </w:tcPr>
          <w:p w:rsidR="00DC194B" w:rsidRPr="00A86A15" w:rsidRDefault="00A86A15" w:rsidP="00862A1E">
            <w:pPr>
              <w:spacing w:line="360" w:lineRule="auto"/>
              <w:jc w:val="center"/>
            </w:pPr>
            <w:r>
              <w:t>3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spacing w:line="360" w:lineRule="auto"/>
              <w:ind w:left="34"/>
            </w:pPr>
            <w:r w:rsidRPr="008F7211">
              <w:rPr>
                <w:b/>
              </w:rPr>
              <w:t>Раздел 3.</w:t>
            </w:r>
          </w:p>
        </w:tc>
        <w:tc>
          <w:tcPr>
            <w:tcW w:w="6945" w:type="dxa"/>
          </w:tcPr>
          <w:p w:rsidR="00DC194B" w:rsidRPr="008F7211" w:rsidRDefault="00DC194B" w:rsidP="00862A1E">
            <w:pPr>
              <w:spacing w:line="360" w:lineRule="auto"/>
              <w:rPr>
                <w:b/>
              </w:rPr>
            </w:pPr>
            <w:r w:rsidRPr="008F7211">
              <w:rPr>
                <w:b/>
              </w:rPr>
              <w:t>Анализ  проекта (расчет основных показателей). Методы финансирования инноваций</w:t>
            </w:r>
          </w:p>
        </w:tc>
        <w:tc>
          <w:tcPr>
            <w:tcW w:w="1843" w:type="dxa"/>
          </w:tcPr>
          <w:p w:rsidR="00DC194B" w:rsidRPr="008F7211" w:rsidRDefault="00A86A15" w:rsidP="00862A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573BCE" w:rsidRPr="008F7211" w:rsidTr="00DC194B">
        <w:tc>
          <w:tcPr>
            <w:tcW w:w="1277" w:type="dxa"/>
          </w:tcPr>
          <w:p w:rsidR="00573BCE" w:rsidRPr="008F7211" w:rsidRDefault="00573BCE" w:rsidP="00862A1E">
            <w:pPr>
              <w:spacing w:line="360" w:lineRule="auto"/>
              <w:ind w:left="34"/>
              <w:rPr>
                <w:b/>
              </w:rPr>
            </w:pPr>
            <w:r w:rsidRPr="008F7211">
              <w:rPr>
                <w:b/>
              </w:rPr>
              <w:t>Тема 3.1.</w:t>
            </w:r>
          </w:p>
        </w:tc>
        <w:tc>
          <w:tcPr>
            <w:tcW w:w="6945" w:type="dxa"/>
          </w:tcPr>
          <w:p w:rsidR="00573BCE" w:rsidRPr="008F7211" w:rsidRDefault="00573BCE" w:rsidP="00862A1E">
            <w:pPr>
              <w:pStyle w:val="Default"/>
              <w:spacing w:line="360" w:lineRule="auto"/>
              <w:rPr>
                <w:color w:val="auto"/>
              </w:rPr>
            </w:pPr>
            <w:r w:rsidRPr="008F7211">
              <w:rPr>
                <w:bCs/>
                <w:color w:val="auto"/>
              </w:rPr>
              <w:t>Бизнес-планирование.</w:t>
            </w:r>
          </w:p>
        </w:tc>
        <w:tc>
          <w:tcPr>
            <w:tcW w:w="1843" w:type="dxa"/>
          </w:tcPr>
          <w:p w:rsidR="00573BCE" w:rsidRPr="008F7211" w:rsidRDefault="00A86A15" w:rsidP="00862A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73BCE" w:rsidRPr="008F7211" w:rsidTr="00DC194B">
        <w:tc>
          <w:tcPr>
            <w:tcW w:w="1277" w:type="dxa"/>
          </w:tcPr>
          <w:p w:rsidR="00573BCE" w:rsidRPr="008F7211" w:rsidRDefault="00573BCE" w:rsidP="00862A1E">
            <w:pPr>
              <w:spacing w:line="360" w:lineRule="auto"/>
              <w:ind w:left="34"/>
              <w:rPr>
                <w:b/>
              </w:rPr>
            </w:pPr>
            <w:r w:rsidRPr="008F7211">
              <w:rPr>
                <w:b/>
              </w:rPr>
              <w:t>Тема 3.2.</w:t>
            </w:r>
          </w:p>
        </w:tc>
        <w:tc>
          <w:tcPr>
            <w:tcW w:w="6945" w:type="dxa"/>
          </w:tcPr>
          <w:p w:rsidR="00573BCE" w:rsidRPr="008F7211" w:rsidRDefault="00573BCE" w:rsidP="00862A1E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F7211">
              <w:rPr>
                <w:bCs/>
                <w:color w:val="auto"/>
              </w:rPr>
              <w:t xml:space="preserve">Стратегический менеджмент. </w:t>
            </w:r>
          </w:p>
        </w:tc>
        <w:tc>
          <w:tcPr>
            <w:tcW w:w="1843" w:type="dxa"/>
          </w:tcPr>
          <w:p w:rsidR="00573BCE" w:rsidRPr="008F7211" w:rsidRDefault="00A86A15" w:rsidP="00862A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73BCE" w:rsidRPr="008F7211" w:rsidTr="008F7211">
        <w:trPr>
          <w:trHeight w:val="797"/>
        </w:trPr>
        <w:tc>
          <w:tcPr>
            <w:tcW w:w="1277" w:type="dxa"/>
          </w:tcPr>
          <w:p w:rsidR="00573BCE" w:rsidRPr="008F7211" w:rsidRDefault="00573BCE" w:rsidP="00862A1E">
            <w:pPr>
              <w:spacing w:line="360" w:lineRule="auto"/>
              <w:ind w:left="34"/>
              <w:rPr>
                <w:b/>
              </w:rPr>
            </w:pPr>
            <w:r w:rsidRPr="008F7211">
              <w:rPr>
                <w:bCs/>
              </w:rPr>
              <w:t>Тема 3.3.</w:t>
            </w:r>
          </w:p>
        </w:tc>
        <w:tc>
          <w:tcPr>
            <w:tcW w:w="6945" w:type="dxa"/>
          </w:tcPr>
          <w:p w:rsidR="00573BCE" w:rsidRPr="008F7211" w:rsidRDefault="00573BCE" w:rsidP="00862A1E">
            <w:pPr>
              <w:pStyle w:val="Default"/>
              <w:spacing w:after="240" w:line="360" w:lineRule="auto"/>
              <w:jc w:val="both"/>
              <w:rPr>
                <w:b/>
                <w:color w:val="auto"/>
              </w:rPr>
            </w:pPr>
            <w:r w:rsidRPr="008F7211">
              <w:rPr>
                <w:bCs/>
                <w:color w:val="auto"/>
              </w:rPr>
              <w:t>Финансовая поддержка стратегий и инновационных прорывов, инвестиционная политика инновационной деятельности</w:t>
            </w:r>
            <w:r w:rsidR="008F7211" w:rsidRPr="008F7211">
              <w:rPr>
                <w:bCs/>
                <w:color w:val="auto"/>
              </w:rPr>
              <w:t>.</w:t>
            </w:r>
          </w:p>
        </w:tc>
        <w:tc>
          <w:tcPr>
            <w:tcW w:w="1843" w:type="dxa"/>
          </w:tcPr>
          <w:p w:rsidR="00573BCE" w:rsidRPr="008F7211" w:rsidRDefault="00A86A15" w:rsidP="00862A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spacing w:line="360" w:lineRule="auto"/>
              <w:ind w:left="34"/>
            </w:pPr>
            <w:r w:rsidRPr="008F7211">
              <w:rPr>
                <w:b/>
              </w:rPr>
              <w:t xml:space="preserve">Раздел </w:t>
            </w:r>
            <w:r w:rsidR="00573BCE" w:rsidRPr="008F7211">
              <w:rPr>
                <w:b/>
              </w:rPr>
              <w:t>4</w:t>
            </w:r>
            <w:r w:rsidRPr="008F7211">
              <w:rPr>
                <w:b/>
              </w:rPr>
              <w:t>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8F7211">
              <w:rPr>
                <w:b/>
                <w:color w:val="auto"/>
              </w:rPr>
              <w:t>Система коммуникаций при реализации инновационного проекта.</w:t>
            </w:r>
          </w:p>
        </w:tc>
        <w:tc>
          <w:tcPr>
            <w:tcW w:w="1843" w:type="dxa"/>
          </w:tcPr>
          <w:p w:rsidR="00DC194B" w:rsidRPr="008F7211" w:rsidRDefault="00A86A15" w:rsidP="00A86A15">
            <w:pPr>
              <w:tabs>
                <w:tab w:val="left" w:pos="735"/>
                <w:tab w:val="center" w:pos="81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ab/>
              <w:t>1</w:t>
            </w:r>
            <w:r w:rsidR="00862A1E">
              <w:rPr>
                <w:b/>
              </w:rPr>
              <w:t>8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DC194B" w:rsidP="00862A1E">
            <w:pPr>
              <w:spacing w:line="360" w:lineRule="auto"/>
              <w:ind w:left="34"/>
            </w:pPr>
            <w:r w:rsidRPr="008F7211">
              <w:t>Тема</w:t>
            </w:r>
            <w:r w:rsidR="00573BCE" w:rsidRPr="008F7211">
              <w:t xml:space="preserve"> 4</w:t>
            </w:r>
            <w:r w:rsidRPr="008F7211">
              <w:t>.1.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</w:pPr>
            <w:r w:rsidRPr="008F7211">
              <w:rPr>
                <w:bCs/>
              </w:rPr>
              <w:t>Техники продаж.</w:t>
            </w:r>
          </w:p>
        </w:tc>
        <w:tc>
          <w:tcPr>
            <w:tcW w:w="1843" w:type="dxa"/>
          </w:tcPr>
          <w:p w:rsidR="00DC194B" w:rsidRPr="00A86A15" w:rsidRDefault="00A86A15" w:rsidP="00862A1E">
            <w:pPr>
              <w:spacing w:line="360" w:lineRule="auto"/>
              <w:jc w:val="center"/>
            </w:pPr>
            <w:r>
              <w:t>4</w:t>
            </w:r>
          </w:p>
        </w:tc>
      </w:tr>
      <w:tr w:rsidR="00573BCE" w:rsidRPr="008F7211" w:rsidTr="007A35AB">
        <w:tc>
          <w:tcPr>
            <w:tcW w:w="1277" w:type="dxa"/>
          </w:tcPr>
          <w:p w:rsidR="00573BCE" w:rsidRPr="008F7211" w:rsidRDefault="00573BCE" w:rsidP="00862A1E">
            <w:pPr>
              <w:spacing w:line="360" w:lineRule="auto"/>
              <w:ind w:left="34"/>
            </w:pPr>
            <w:r w:rsidRPr="008F7211">
              <w:t>Тема 4.2.</w:t>
            </w:r>
          </w:p>
        </w:tc>
        <w:tc>
          <w:tcPr>
            <w:tcW w:w="6945" w:type="dxa"/>
          </w:tcPr>
          <w:p w:rsidR="00573BCE" w:rsidRPr="008F7211" w:rsidRDefault="00573BCE" w:rsidP="00862A1E">
            <w:pPr>
              <w:spacing w:line="360" w:lineRule="auto"/>
            </w:pPr>
            <w:r w:rsidRPr="008F7211">
              <w:rPr>
                <w:bCs/>
              </w:rPr>
              <w:t>Деловое общение.</w:t>
            </w:r>
          </w:p>
        </w:tc>
        <w:tc>
          <w:tcPr>
            <w:tcW w:w="1843" w:type="dxa"/>
          </w:tcPr>
          <w:p w:rsidR="00573BCE" w:rsidRPr="00A86A15" w:rsidRDefault="00A86A15" w:rsidP="00862A1E">
            <w:pPr>
              <w:spacing w:line="360" w:lineRule="auto"/>
              <w:jc w:val="center"/>
            </w:pPr>
            <w:r>
              <w:t>10</w:t>
            </w:r>
          </w:p>
        </w:tc>
      </w:tr>
      <w:tr w:rsidR="00DC194B" w:rsidRPr="008F7211" w:rsidTr="00DC194B">
        <w:tc>
          <w:tcPr>
            <w:tcW w:w="1277" w:type="dxa"/>
          </w:tcPr>
          <w:p w:rsidR="00DC194B" w:rsidRPr="008F7211" w:rsidRDefault="00573BCE" w:rsidP="00862A1E">
            <w:pPr>
              <w:spacing w:line="360" w:lineRule="auto"/>
              <w:ind w:left="34"/>
            </w:pPr>
            <w:r w:rsidRPr="008F7211">
              <w:t>Тема 4.3.</w:t>
            </w:r>
          </w:p>
        </w:tc>
        <w:tc>
          <w:tcPr>
            <w:tcW w:w="6945" w:type="dxa"/>
          </w:tcPr>
          <w:p w:rsidR="00DC194B" w:rsidRPr="008F7211" w:rsidRDefault="00573BCE" w:rsidP="00862A1E">
            <w:pPr>
              <w:spacing w:line="360" w:lineRule="auto"/>
            </w:pPr>
            <w:r w:rsidRPr="008F7211">
              <w:rPr>
                <w:bCs/>
              </w:rPr>
              <w:t>Бизнес-коммуникации.</w:t>
            </w:r>
          </w:p>
        </w:tc>
        <w:tc>
          <w:tcPr>
            <w:tcW w:w="1843" w:type="dxa"/>
          </w:tcPr>
          <w:p w:rsidR="00DC194B" w:rsidRPr="008F7211" w:rsidRDefault="00A86A15" w:rsidP="00862A1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C194B" w:rsidRPr="008F7211" w:rsidTr="00DC194B">
        <w:trPr>
          <w:trHeight w:val="287"/>
        </w:trPr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194B" w:rsidRPr="008F7211" w:rsidRDefault="008F7211" w:rsidP="00862A1E">
            <w:pPr>
              <w:spacing w:line="360" w:lineRule="auto"/>
            </w:pPr>
            <w:r>
              <w:t>Итоговая аттестация</w:t>
            </w:r>
          </w:p>
        </w:tc>
        <w:tc>
          <w:tcPr>
            <w:tcW w:w="1843" w:type="dxa"/>
          </w:tcPr>
          <w:p w:rsidR="00DC194B" w:rsidRPr="008F7211" w:rsidRDefault="00862A1E" w:rsidP="00862A1E">
            <w:pPr>
              <w:spacing w:line="360" w:lineRule="auto"/>
              <w:jc w:val="center"/>
            </w:pPr>
            <w:r>
              <w:t>2</w:t>
            </w:r>
          </w:p>
        </w:tc>
      </w:tr>
      <w:tr w:rsidR="00DC194B" w:rsidRPr="008F7211" w:rsidTr="00DC194B">
        <w:trPr>
          <w:trHeight w:val="287"/>
        </w:trPr>
        <w:tc>
          <w:tcPr>
            <w:tcW w:w="1277" w:type="dxa"/>
          </w:tcPr>
          <w:p w:rsidR="00DC194B" w:rsidRPr="008F7211" w:rsidRDefault="00DC194B" w:rsidP="00862A1E">
            <w:pPr>
              <w:pStyle w:val="a6"/>
              <w:spacing w:after="0" w:line="36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DC194B" w:rsidRPr="008F7211" w:rsidRDefault="00DC194B" w:rsidP="00862A1E">
            <w:pPr>
              <w:spacing w:line="360" w:lineRule="auto"/>
            </w:pPr>
            <w:r w:rsidRPr="008F7211">
              <w:t>ИТОГО</w:t>
            </w:r>
          </w:p>
        </w:tc>
        <w:tc>
          <w:tcPr>
            <w:tcW w:w="1843" w:type="dxa"/>
          </w:tcPr>
          <w:p w:rsidR="00DC194B" w:rsidRPr="00A86A15" w:rsidRDefault="00A86A15" w:rsidP="00862A1E">
            <w:pPr>
              <w:spacing w:line="360" w:lineRule="auto"/>
              <w:jc w:val="center"/>
            </w:pPr>
            <w:r>
              <w:t>72</w:t>
            </w:r>
          </w:p>
        </w:tc>
      </w:tr>
    </w:tbl>
    <w:p w:rsidR="00DC194B" w:rsidRPr="008F7211" w:rsidRDefault="00DC194B" w:rsidP="00862A1E">
      <w:pPr>
        <w:spacing w:line="360" w:lineRule="auto"/>
        <w:rPr>
          <w:lang w:val="en-US"/>
        </w:rPr>
      </w:pPr>
    </w:p>
    <w:p w:rsidR="00DC194B" w:rsidRPr="008F7211" w:rsidRDefault="00DC194B" w:rsidP="008F7211">
      <w:pPr>
        <w:spacing w:line="360" w:lineRule="auto"/>
      </w:pPr>
    </w:p>
    <w:p w:rsidR="00862A1E" w:rsidRDefault="00862A1E">
      <w:pPr>
        <w:spacing w:after="160" w:line="259" w:lineRule="auto"/>
      </w:pPr>
      <w:r>
        <w:br w:type="page"/>
      </w:r>
    </w:p>
    <w:sectPr w:rsidR="00862A1E" w:rsidSect="00D826F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1D" w:rsidRDefault="008A0A1D" w:rsidP="00D826FB">
      <w:r>
        <w:separator/>
      </w:r>
    </w:p>
  </w:endnote>
  <w:endnote w:type="continuationSeparator" w:id="0">
    <w:p w:rsidR="008A0A1D" w:rsidRDefault="008A0A1D" w:rsidP="00D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971852"/>
      <w:docPartObj>
        <w:docPartGallery w:val="Page Numbers (Bottom of Page)"/>
        <w:docPartUnique/>
      </w:docPartObj>
    </w:sdtPr>
    <w:sdtEndPr/>
    <w:sdtContent>
      <w:p w:rsidR="00D826FB" w:rsidRDefault="00D826F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B49">
          <w:rPr>
            <w:noProof/>
          </w:rPr>
          <w:t>2</w:t>
        </w:r>
        <w:r>
          <w:fldChar w:fldCharType="end"/>
        </w:r>
      </w:p>
    </w:sdtContent>
  </w:sdt>
  <w:p w:rsidR="00D826FB" w:rsidRDefault="00D826F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1D" w:rsidRDefault="008A0A1D" w:rsidP="00D826FB">
      <w:r>
        <w:separator/>
      </w:r>
    </w:p>
  </w:footnote>
  <w:footnote w:type="continuationSeparator" w:id="0">
    <w:p w:rsidR="008A0A1D" w:rsidRDefault="008A0A1D" w:rsidP="00D8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5E67373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A7819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36F59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458"/>
    <w:multiLevelType w:val="hybridMultilevel"/>
    <w:tmpl w:val="7EEED1AC"/>
    <w:lvl w:ilvl="0" w:tplc="4C2482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06F26"/>
    <w:multiLevelType w:val="hybridMultilevel"/>
    <w:tmpl w:val="97EA7BAC"/>
    <w:lvl w:ilvl="0" w:tplc="FD98562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746BF"/>
    <w:multiLevelType w:val="hybridMultilevel"/>
    <w:tmpl w:val="AE2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90D"/>
    <w:rsid w:val="000016CA"/>
    <w:rsid w:val="00047E45"/>
    <w:rsid w:val="000B4008"/>
    <w:rsid w:val="00162006"/>
    <w:rsid w:val="00165FA8"/>
    <w:rsid w:val="0018066E"/>
    <w:rsid w:val="001D3E76"/>
    <w:rsid w:val="001F06D7"/>
    <w:rsid w:val="001F40FC"/>
    <w:rsid w:val="00205931"/>
    <w:rsid w:val="00230CB0"/>
    <w:rsid w:val="002973A5"/>
    <w:rsid w:val="0031419C"/>
    <w:rsid w:val="00364996"/>
    <w:rsid w:val="003A6811"/>
    <w:rsid w:val="003E64AC"/>
    <w:rsid w:val="003F1B9D"/>
    <w:rsid w:val="00425B44"/>
    <w:rsid w:val="0043581B"/>
    <w:rsid w:val="00453A95"/>
    <w:rsid w:val="00496D7D"/>
    <w:rsid w:val="004F21F9"/>
    <w:rsid w:val="004F7603"/>
    <w:rsid w:val="00573BCE"/>
    <w:rsid w:val="005D42F4"/>
    <w:rsid w:val="005F158F"/>
    <w:rsid w:val="0062721E"/>
    <w:rsid w:val="00640CB5"/>
    <w:rsid w:val="00645EA2"/>
    <w:rsid w:val="006768A9"/>
    <w:rsid w:val="00687C8F"/>
    <w:rsid w:val="00694737"/>
    <w:rsid w:val="00750FDA"/>
    <w:rsid w:val="007C3042"/>
    <w:rsid w:val="007D4EDA"/>
    <w:rsid w:val="007D6B99"/>
    <w:rsid w:val="00862A1E"/>
    <w:rsid w:val="008961F8"/>
    <w:rsid w:val="008A0A1D"/>
    <w:rsid w:val="008A6635"/>
    <w:rsid w:val="008E47EB"/>
    <w:rsid w:val="008F7211"/>
    <w:rsid w:val="00986B49"/>
    <w:rsid w:val="009E05B0"/>
    <w:rsid w:val="00A1222F"/>
    <w:rsid w:val="00A86A15"/>
    <w:rsid w:val="00B2217F"/>
    <w:rsid w:val="00B30DE6"/>
    <w:rsid w:val="00B6490D"/>
    <w:rsid w:val="00C06DEF"/>
    <w:rsid w:val="00C3004A"/>
    <w:rsid w:val="00C90FD1"/>
    <w:rsid w:val="00CF6917"/>
    <w:rsid w:val="00D52006"/>
    <w:rsid w:val="00D72A72"/>
    <w:rsid w:val="00D826FB"/>
    <w:rsid w:val="00DA7D4F"/>
    <w:rsid w:val="00DC194B"/>
    <w:rsid w:val="00F1725A"/>
    <w:rsid w:val="00F3549D"/>
    <w:rsid w:val="00F41338"/>
    <w:rsid w:val="00F739F2"/>
    <w:rsid w:val="00F76A70"/>
    <w:rsid w:val="00FB68CB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A9C92-E007-4EA8-8119-5C27786E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645EA2"/>
    <w:rPr>
      <w:rFonts w:cs="Times New Roman"/>
      <w:color w:val="0000FF"/>
      <w:u w:val="single"/>
    </w:rPr>
  </w:style>
  <w:style w:type="paragraph" w:customStyle="1" w:styleId="11">
    <w:name w:val="Без интервала1"/>
    <w:rsid w:val="00FB68C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No Spacing"/>
    <w:uiPriority w:val="1"/>
    <w:qFormat/>
    <w:rsid w:val="00FB68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FB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1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Normal (Web)"/>
    <w:basedOn w:val="a"/>
    <w:rsid w:val="00573BCE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unhideWhenUsed/>
    <w:rsid w:val="00D826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826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826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2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1F5DD-71FD-47B9-805F-2E08E312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Игнашова</dc:creator>
  <cp:keywords/>
  <dc:description/>
  <cp:lastModifiedBy>Ясницкая Людмила</cp:lastModifiedBy>
  <cp:revision>34</cp:revision>
  <cp:lastPrinted>2015-07-15T04:42:00Z</cp:lastPrinted>
  <dcterms:created xsi:type="dcterms:W3CDTF">2014-04-03T12:19:00Z</dcterms:created>
  <dcterms:modified xsi:type="dcterms:W3CDTF">2021-03-23T08:15:00Z</dcterms:modified>
</cp:coreProperties>
</file>